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50" w:rsidRPr="00672853" w:rsidRDefault="00151FE5" w:rsidP="0038016E">
      <w:pPr>
        <w:jc w:val="center"/>
        <w:rPr>
          <w:b/>
          <w:sz w:val="28"/>
          <w:szCs w:val="28"/>
          <w:u w:val="single"/>
        </w:rPr>
      </w:pPr>
      <w:proofErr w:type="spellStart"/>
      <w:r w:rsidRPr="00672853">
        <w:rPr>
          <w:b/>
          <w:sz w:val="28"/>
          <w:szCs w:val="28"/>
          <w:u w:val="single"/>
        </w:rPr>
        <w:t>Maulden</w:t>
      </w:r>
      <w:proofErr w:type="spellEnd"/>
      <w:r w:rsidRPr="00672853">
        <w:rPr>
          <w:b/>
          <w:sz w:val="28"/>
          <w:szCs w:val="28"/>
          <w:u w:val="single"/>
        </w:rPr>
        <w:t xml:space="preserve"> Time line</w:t>
      </w:r>
    </w:p>
    <w:p w:rsidR="00151FE5" w:rsidRDefault="00706A82" w:rsidP="00B8285B">
      <w:pPr>
        <w:ind w:left="720" w:hanging="720"/>
      </w:pPr>
      <w:r>
        <w:t>1086</w:t>
      </w:r>
      <w:r>
        <w:tab/>
        <w:t>Domesday Book records the village name as “</w:t>
      </w:r>
      <w:proofErr w:type="spellStart"/>
      <w:r>
        <w:t>Meldone</w:t>
      </w:r>
      <w:proofErr w:type="spellEnd"/>
      <w:r>
        <w:t>”</w:t>
      </w:r>
      <w:r w:rsidR="00B8285B">
        <w:t xml:space="preserve"> thought to mean “Cross on the Hill” or “High Down”</w:t>
      </w:r>
    </w:p>
    <w:p w:rsidR="00B8285B" w:rsidRDefault="00B8285B" w:rsidP="00B8285B">
      <w:pPr>
        <w:ind w:left="720" w:hanging="720"/>
      </w:pPr>
      <w:r>
        <w:t>1252</w:t>
      </w:r>
      <w:r>
        <w:tab/>
        <w:t xml:space="preserve">First building </w:t>
      </w:r>
      <w:r w:rsidR="00596ED1">
        <w:t xml:space="preserve">on abbey lands </w:t>
      </w:r>
      <w:r>
        <w:t>at “</w:t>
      </w:r>
      <w:proofErr w:type="spellStart"/>
      <w:r>
        <w:t>Moldrich</w:t>
      </w:r>
      <w:proofErr w:type="spellEnd"/>
      <w:r>
        <w:t>”</w:t>
      </w:r>
      <w:r w:rsidR="002F424F">
        <w:t xml:space="preserve"> (</w:t>
      </w:r>
      <w:proofErr w:type="spellStart"/>
      <w:r w:rsidR="002F424F">
        <w:t>Maulden</w:t>
      </w:r>
      <w:proofErr w:type="spellEnd"/>
      <w:r w:rsidR="002F424F">
        <w:t>) by the</w:t>
      </w:r>
      <w:r>
        <w:t xml:space="preserve"> monks</w:t>
      </w:r>
      <w:r w:rsidR="002F424F">
        <w:t xml:space="preserve"> of Dunstable Priory</w:t>
      </w:r>
      <w:r>
        <w:t xml:space="preserve"> according to the Dunstable Chronicle</w:t>
      </w:r>
      <w:r w:rsidR="00596ED1">
        <w:t>s</w:t>
      </w:r>
      <w:r>
        <w:t>.</w:t>
      </w:r>
    </w:p>
    <w:p w:rsidR="00151FE5" w:rsidRDefault="004372BA" w:rsidP="00151FE5">
      <w:pPr>
        <w:ind w:left="720" w:hanging="720"/>
      </w:pPr>
      <w:r>
        <w:t>1269</w:t>
      </w:r>
      <w:r>
        <w:tab/>
        <w:t xml:space="preserve">Gerard de Ely instituted as the </w:t>
      </w:r>
      <w:r w:rsidR="00151FE5">
        <w:t xml:space="preserve">earliest recorded Rector of </w:t>
      </w:r>
      <w:proofErr w:type="spellStart"/>
      <w:r w:rsidR="00151FE5">
        <w:t>Maulden</w:t>
      </w:r>
      <w:proofErr w:type="spellEnd"/>
      <w:r w:rsidR="00151FE5">
        <w:t xml:space="preserve">, although the existence of a c12 </w:t>
      </w:r>
      <w:r w:rsidR="0038016E">
        <w:t xml:space="preserve">font </w:t>
      </w:r>
      <w:r w:rsidR="00151FE5">
        <w:t>suggests an earlier church in the area</w:t>
      </w:r>
    </w:p>
    <w:p w:rsidR="00151FE5" w:rsidRDefault="00151FE5" w:rsidP="00151FE5">
      <w:pPr>
        <w:ind w:left="720" w:hanging="720"/>
      </w:pPr>
      <w:r>
        <w:t>1656</w:t>
      </w:r>
      <w:r>
        <w:tab/>
        <w:t>Thomas Bruce, 1st Earl of Elgin, built a Mausoleum after the death of his 2</w:t>
      </w:r>
      <w:r w:rsidRPr="00151FE5">
        <w:rPr>
          <w:vertAlign w:val="superscript"/>
        </w:rPr>
        <w:t>nd</w:t>
      </w:r>
      <w:r>
        <w:t xml:space="preserve"> wife, Diana, Countess of Oxford. This was one of the first two </w:t>
      </w:r>
      <w:proofErr w:type="spellStart"/>
      <w:r>
        <w:t>mausolea</w:t>
      </w:r>
      <w:proofErr w:type="spellEnd"/>
      <w:r>
        <w:t xml:space="preserve"> built in Eng</w:t>
      </w:r>
      <w:r w:rsidR="00746DD9">
        <w:t>l</w:t>
      </w:r>
      <w:r>
        <w:t>and.</w:t>
      </w:r>
    </w:p>
    <w:p w:rsidR="00746DD9" w:rsidRDefault="00746DD9" w:rsidP="00151FE5">
      <w:pPr>
        <w:ind w:left="720" w:hanging="720"/>
      </w:pPr>
      <w:r>
        <w:t>1672</w:t>
      </w:r>
      <w:r>
        <w:tab/>
        <w:t xml:space="preserve">Nehemiah </w:t>
      </w:r>
      <w:proofErr w:type="spellStart"/>
      <w:r>
        <w:t>Coxe</w:t>
      </w:r>
      <w:proofErr w:type="spellEnd"/>
      <w:r>
        <w:t xml:space="preserve"> became the first licenced preacher following the footsteps of John </w:t>
      </w:r>
      <w:proofErr w:type="spellStart"/>
      <w:r>
        <w:t>Bunyon</w:t>
      </w:r>
      <w:proofErr w:type="spellEnd"/>
      <w:r>
        <w:t>. He used a cottage owned by Sarah Tompkins, a widow.</w:t>
      </w:r>
    </w:p>
    <w:p w:rsidR="004372BA" w:rsidRDefault="004372BA" w:rsidP="00151FE5">
      <w:pPr>
        <w:ind w:left="720" w:hanging="720"/>
      </w:pPr>
      <w:r>
        <w:t>1695</w:t>
      </w:r>
      <w:r>
        <w:tab/>
        <w:t xml:space="preserve">John </w:t>
      </w:r>
      <w:proofErr w:type="spellStart"/>
      <w:r>
        <w:t>Pomfret</w:t>
      </w:r>
      <w:proofErr w:type="spellEnd"/>
      <w:r>
        <w:t xml:space="preserve"> succeeded his father as Rector of </w:t>
      </w:r>
      <w:proofErr w:type="spellStart"/>
      <w:r>
        <w:t>Maulden</w:t>
      </w:r>
      <w:proofErr w:type="spellEnd"/>
      <w:r>
        <w:t>. He was al</w:t>
      </w:r>
      <w:r w:rsidR="00672853">
        <w:t>so a poet, writing “The Choice”</w:t>
      </w:r>
      <w:bookmarkStart w:id="0" w:name="_GoBack"/>
      <w:bookmarkEnd w:id="0"/>
      <w:r>
        <w:t>, the most famous of his poems.</w:t>
      </w:r>
    </w:p>
    <w:p w:rsidR="00746DD9" w:rsidRDefault="00746DD9" w:rsidP="00151FE5">
      <w:pPr>
        <w:ind w:left="720" w:hanging="720"/>
      </w:pPr>
      <w:r>
        <w:t xml:space="preserve">1726 </w:t>
      </w:r>
      <w:r>
        <w:tab/>
        <w:t xml:space="preserve">The </w:t>
      </w:r>
      <w:proofErr w:type="spellStart"/>
      <w:r>
        <w:t>Maulden</w:t>
      </w:r>
      <w:proofErr w:type="spellEnd"/>
      <w:r>
        <w:t xml:space="preserve"> Meeting House was built on the site of Sarah </w:t>
      </w:r>
      <w:proofErr w:type="spellStart"/>
      <w:r>
        <w:t>Tompkin’s</w:t>
      </w:r>
      <w:proofErr w:type="spellEnd"/>
      <w:r>
        <w:t xml:space="preserve"> cottage.</w:t>
      </w:r>
    </w:p>
    <w:p w:rsidR="00151FE5" w:rsidRDefault="00151FE5" w:rsidP="00151FE5">
      <w:pPr>
        <w:ind w:left="720" w:hanging="720"/>
      </w:pPr>
      <w:r>
        <w:t>1796</w:t>
      </w:r>
      <w:r>
        <w:tab/>
        <w:t xml:space="preserve">200 villagers revolted against the allotment and closure of </w:t>
      </w:r>
      <w:proofErr w:type="spellStart"/>
      <w:r>
        <w:t>Maulden</w:t>
      </w:r>
      <w:proofErr w:type="spellEnd"/>
      <w:r>
        <w:t xml:space="preserve"> Moor for peat and turf cutting</w:t>
      </w:r>
      <w:r w:rsidR="002F424F">
        <w:t>. A troop of caval</w:t>
      </w:r>
      <w:r>
        <w:t>ry from Ampthill quelled the riot.</w:t>
      </w:r>
    </w:p>
    <w:p w:rsidR="00B03F9D" w:rsidRDefault="00B03F9D" w:rsidP="00151FE5">
      <w:pPr>
        <w:ind w:left="720" w:hanging="720"/>
      </w:pPr>
      <w:r>
        <w:t>1797</w:t>
      </w:r>
      <w:r>
        <w:tab/>
        <w:t xml:space="preserve">The Dog &amp; Badger and the White Hart </w:t>
      </w:r>
      <w:r w:rsidR="008B20A0">
        <w:t>opened around this time</w:t>
      </w:r>
    </w:p>
    <w:p w:rsidR="00706A82" w:rsidRDefault="00706A82" w:rsidP="00151FE5">
      <w:pPr>
        <w:ind w:left="720" w:hanging="720"/>
      </w:pPr>
      <w:r>
        <w:t>1802</w:t>
      </w:r>
      <w:r>
        <w:tab/>
        <w:t xml:space="preserve">The </w:t>
      </w:r>
      <w:proofErr w:type="spellStart"/>
      <w:r>
        <w:t>Maulden</w:t>
      </w:r>
      <w:proofErr w:type="spellEnd"/>
      <w:r>
        <w:t xml:space="preserve"> Meeting House was enlarged</w:t>
      </w:r>
    </w:p>
    <w:p w:rsidR="008D2573" w:rsidRDefault="008D2573" w:rsidP="00151FE5">
      <w:pPr>
        <w:ind w:left="720" w:hanging="720"/>
      </w:pPr>
      <w:r>
        <w:t>1822</w:t>
      </w:r>
      <w:r>
        <w:tab/>
        <w:t>First mention of a licensee at the George Inn though it is believed to date from c16</w:t>
      </w:r>
    </w:p>
    <w:p w:rsidR="00151FE5" w:rsidRDefault="00151FE5" w:rsidP="00151FE5">
      <w:pPr>
        <w:ind w:left="720" w:hanging="720"/>
      </w:pPr>
      <w:r>
        <w:t>1836</w:t>
      </w:r>
      <w:r>
        <w:tab/>
        <w:t xml:space="preserve">Last recorded burial in the </w:t>
      </w:r>
      <w:proofErr w:type="spellStart"/>
      <w:r>
        <w:t>Ailesbury</w:t>
      </w:r>
      <w:proofErr w:type="spellEnd"/>
      <w:r>
        <w:t xml:space="preserve"> Mausoleum</w:t>
      </w:r>
    </w:p>
    <w:p w:rsidR="00151FE5" w:rsidRDefault="00151FE5" w:rsidP="00151FE5">
      <w:pPr>
        <w:ind w:left="720" w:hanging="720"/>
      </w:pPr>
      <w:r>
        <w:t>1849</w:t>
      </w:r>
      <w:r>
        <w:tab/>
      </w:r>
      <w:r w:rsidR="00596ED1">
        <w:t>1st</w:t>
      </w:r>
      <w:r>
        <w:t xml:space="preserve"> National School built by the Rev Charles Ward with money raised by public subscription and land donated by the Duke of Bedford.</w:t>
      </w:r>
    </w:p>
    <w:p w:rsidR="00151FE5" w:rsidRDefault="00151FE5" w:rsidP="00151FE5">
      <w:pPr>
        <w:ind w:left="720" w:hanging="720"/>
      </w:pPr>
      <w:r>
        <w:t>1857</w:t>
      </w:r>
      <w:r>
        <w:tab/>
        <w:t>2 coffins removed from the Mausoleum and taken to the family vault in Wiltshire</w:t>
      </w:r>
    </w:p>
    <w:p w:rsidR="00151FE5" w:rsidRDefault="00151FE5" w:rsidP="00151FE5">
      <w:pPr>
        <w:ind w:left="720" w:hanging="720"/>
      </w:pPr>
      <w:r>
        <w:t>1858-9</w:t>
      </w:r>
      <w:r>
        <w:tab/>
        <w:t>The Church was rebuilt with the exception of the tower and part of the north wall. The Mausoleum was separated from the church and rebuilt.</w:t>
      </w:r>
    </w:p>
    <w:p w:rsidR="00401ADF" w:rsidRDefault="00401ADF" w:rsidP="00151FE5">
      <w:pPr>
        <w:ind w:left="720" w:hanging="720"/>
      </w:pPr>
      <w:r>
        <w:t>1860</w:t>
      </w:r>
      <w:r>
        <w:tab/>
        <w:t xml:space="preserve">The Primitive Methodist Chapel in the </w:t>
      </w:r>
      <w:proofErr w:type="spellStart"/>
      <w:r>
        <w:t>Brache</w:t>
      </w:r>
      <w:proofErr w:type="spellEnd"/>
      <w:r>
        <w:t xml:space="preserve"> was opened.</w:t>
      </w:r>
    </w:p>
    <w:p w:rsidR="00151FE5" w:rsidRDefault="00151FE5" w:rsidP="00151FE5">
      <w:pPr>
        <w:ind w:left="720" w:hanging="720"/>
      </w:pPr>
      <w:r>
        <w:t>1880</w:t>
      </w:r>
      <w:r>
        <w:tab/>
        <w:t>Mixed School built by the Duke of Bedford. The former National School became the Infants.</w:t>
      </w:r>
    </w:p>
    <w:p w:rsidR="00C44710" w:rsidRDefault="00C44710" w:rsidP="00151FE5">
      <w:pPr>
        <w:ind w:left="720" w:hanging="720"/>
      </w:pPr>
      <w:r>
        <w:t>1905</w:t>
      </w:r>
      <w:r>
        <w:tab/>
      </w:r>
      <w:r w:rsidR="002F424F">
        <w:t>A n</w:t>
      </w:r>
      <w:r>
        <w:t>ew organ built by J.</w:t>
      </w:r>
      <w:r w:rsidR="00596ED1">
        <w:t xml:space="preserve"> </w:t>
      </w:r>
      <w:r>
        <w:t>J.</w:t>
      </w:r>
      <w:r w:rsidR="00596ED1">
        <w:t xml:space="preserve"> </w:t>
      </w:r>
      <w:proofErr w:type="spellStart"/>
      <w:r>
        <w:t>Binns</w:t>
      </w:r>
      <w:proofErr w:type="spellEnd"/>
      <w:r>
        <w:t xml:space="preserve"> replaced the previous organ (1870) which had been “nothing but trouble” in St Mary’s Church.</w:t>
      </w:r>
      <w:r w:rsidR="00B8285B">
        <w:t xml:space="preserve"> Half the money was provided by Andrew Carnegie of Carn</w:t>
      </w:r>
      <w:r w:rsidR="002F424F">
        <w:t>egie Hall in New York,</w:t>
      </w:r>
      <w:r w:rsidR="00B8285B">
        <w:t xml:space="preserve"> a great philanthropist.</w:t>
      </w:r>
    </w:p>
    <w:p w:rsidR="00251E35" w:rsidRDefault="00251E35" w:rsidP="00151FE5">
      <w:pPr>
        <w:ind w:left="720" w:hanging="720"/>
      </w:pPr>
      <w:r>
        <w:t>1914-18</w:t>
      </w:r>
      <w:r w:rsidR="002F424F">
        <w:t xml:space="preserve">Maulden lost 28 men during </w:t>
      </w:r>
      <w:r>
        <w:t>World War I</w:t>
      </w:r>
    </w:p>
    <w:p w:rsidR="00151FE5" w:rsidRDefault="00151FE5" w:rsidP="00151FE5">
      <w:pPr>
        <w:ind w:left="720" w:hanging="720"/>
      </w:pPr>
      <w:r>
        <w:t>1920</w:t>
      </w:r>
      <w:r>
        <w:tab/>
      </w:r>
      <w:r w:rsidR="0038016E">
        <w:t xml:space="preserve">Village </w:t>
      </w:r>
      <w:r>
        <w:t>War memorial unveiled</w:t>
      </w:r>
    </w:p>
    <w:p w:rsidR="0038016E" w:rsidRDefault="0038016E" w:rsidP="00151FE5">
      <w:pPr>
        <w:ind w:left="720" w:hanging="720"/>
      </w:pPr>
      <w:r>
        <w:t>1921</w:t>
      </w:r>
      <w:r>
        <w:tab/>
      </w:r>
      <w:proofErr w:type="spellStart"/>
      <w:r>
        <w:t>Maulden</w:t>
      </w:r>
      <w:proofErr w:type="spellEnd"/>
      <w:r>
        <w:t xml:space="preserve"> Wood was purchased by the Forestry Commission</w:t>
      </w:r>
    </w:p>
    <w:p w:rsidR="00251E35" w:rsidRDefault="00251E35" w:rsidP="00151FE5">
      <w:pPr>
        <w:ind w:left="720" w:hanging="720"/>
      </w:pPr>
      <w:r>
        <w:t>1939-45</w:t>
      </w:r>
      <w:r w:rsidR="002F424F">
        <w:t xml:space="preserve">Maulden lost 8 men during </w:t>
      </w:r>
      <w:r>
        <w:t>World War II</w:t>
      </w:r>
    </w:p>
    <w:p w:rsidR="0038016E" w:rsidRDefault="0038016E" w:rsidP="00151FE5">
      <w:pPr>
        <w:ind w:left="720" w:hanging="720"/>
      </w:pPr>
      <w:r>
        <w:t>1966</w:t>
      </w:r>
      <w:r>
        <w:tab/>
        <w:t>The Village Hall opened at a cost of £11,400</w:t>
      </w:r>
    </w:p>
    <w:p w:rsidR="0038016E" w:rsidRDefault="0038016E" w:rsidP="00151FE5">
      <w:pPr>
        <w:ind w:left="720" w:hanging="720"/>
      </w:pPr>
      <w:r>
        <w:lastRenderedPageBreak/>
        <w:t>1968</w:t>
      </w:r>
      <w:r>
        <w:tab/>
        <w:t>The Old National School was demolished</w:t>
      </w:r>
    </w:p>
    <w:p w:rsidR="0038016E" w:rsidRDefault="0038016E" w:rsidP="00151FE5">
      <w:pPr>
        <w:ind w:left="720" w:hanging="720"/>
      </w:pPr>
      <w:r>
        <w:t>2002</w:t>
      </w:r>
      <w:r>
        <w:tab/>
        <w:t xml:space="preserve">The </w:t>
      </w:r>
      <w:proofErr w:type="spellStart"/>
      <w:r>
        <w:t>Ailesbury</w:t>
      </w:r>
      <w:proofErr w:type="spellEnd"/>
      <w:r>
        <w:t xml:space="preserve"> Mausoleum was renovated for £117,000 using Lottery &amp; Landfill Tax fund and supported by Bedfordshire County Council and other organisations.</w:t>
      </w:r>
    </w:p>
    <w:p w:rsidR="00151FE5" w:rsidRDefault="00151FE5" w:rsidP="00151FE5">
      <w:pPr>
        <w:ind w:left="720" w:hanging="720"/>
      </w:pPr>
    </w:p>
    <w:sectPr w:rsidR="0015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5"/>
    <w:rsid w:val="00151FE5"/>
    <w:rsid w:val="00251E35"/>
    <w:rsid w:val="002F424F"/>
    <w:rsid w:val="0038016E"/>
    <w:rsid w:val="00401ADF"/>
    <w:rsid w:val="004372BA"/>
    <w:rsid w:val="00596ED1"/>
    <w:rsid w:val="00672853"/>
    <w:rsid w:val="00706A82"/>
    <w:rsid w:val="00746DD9"/>
    <w:rsid w:val="007F1485"/>
    <w:rsid w:val="008B20A0"/>
    <w:rsid w:val="008D2573"/>
    <w:rsid w:val="00B03F9D"/>
    <w:rsid w:val="00B8285B"/>
    <w:rsid w:val="00C44710"/>
    <w:rsid w:val="00C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F6626-B9AC-4634-BCDD-DB819011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Coyle</dc:creator>
  <cp:keywords/>
  <dc:description/>
  <cp:lastModifiedBy>John Coyle</cp:lastModifiedBy>
  <cp:revision>2</cp:revision>
  <dcterms:created xsi:type="dcterms:W3CDTF">2017-04-02T14:25:00Z</dcterms:created>
  <dcterms:modified xsi:type="dcterms:W3CDTF">2017-04-19T11:37:00Z</dcterms:modified>
</cp:coreProperties>
</file>